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19FF7" w14:textId="77777777" w:rsidR="000D45ED" w:rsidRPr="000D45ED" w:rsidRDefault="000D45ED" w:rsidP="000D45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Національна академія наук України</w:t>
      </w:r>
    </w:p>
    <w:p w14:paraId="0C629AE1" w14:textId="77777777" w:rsidR="000D45ED" w:rsidRPr="000D45ED" w:rsidRDefault="000D45ED" w:rsidP="000D4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Інститут економіки промисловості</w:t>
      </w:r>
    </w:p>
    <w:p w14:paraId="3DDC5C8A" w14:textId="77777777" w:rsidR="000D45ED" w:rsidRPr="00ED5B0B" w:rsidRDefault="000D45ED" w:rsidP="000D45ED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9D6F9D1" w14:textId="77777777" w:rsidR="000D45ED" w:rsidRPr="000D45ED" w:rsidRDefault="000D45ED" w:rsidP="000D45E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i/>
          <w:sz w:val="28"/>
          <w:szCs w:val="28"/>
          <w:lang w:val="uk-UA"/>
        </w:rPr>
        <w:t>Проєкт</w:t>
      </w:r>
    </w:p>
    <w:p w14:paraId="7EF433D9" w14:textId="77777777" w:rsidR="000D45ED" w:rsidRPr="000D45ED" w:rsidRDefault="000D45ED" w:rsidP="000D45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ТЕМА І ПЛАН</w:t>
      </w:r>
    </w:p>
    <w:p w14:paraId="3D9C4AEA" w14:textId="472F1107" w:rsidR="000D45ED" w:rsidRPr="000D45ED" w:rsidRDefault="000D45ED" w:rsidP="000D45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дисертаційної роботи </w:t>
      </w:r>
      <w:r w:rsidRPr="000D45ED">
        <w:rPr>
          <w:rFonts w:ascii="Times New Roman" w:hAnsi="Times New Roman" w:cs="Times New Roman"/>
          <w:b/>
          <w:sz w:val="28"/>
          <w:szCs w:val="28"/>
          <w:lang w:val="uk-UA"/>
        </w:rPr>
        <w:t>Чеботарьова Єгора Вячеславовича</w:t>
      </w:r>
    </w:p>
    <w:p w14:paraId="2FF2D10B" w14:textId="77777777" w:rsidR="000D45ED" w:rsidRPr="000D45ED" w:rsidRDefault="000D45ED" w:rsidP="000D45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на здобуття наукового ступеня доктора економічних наук</w:t>
      </w:r>
    </w:p>
    <w:p w14:paraId="114A6B44" w14:textId="77777777" w:rsidR="000D45ED" w:rsidRPr="00E8070B" w:rsidRDefault="000D45ED" w:rsidP="000D45ED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5970B5E" w14:textId="3C381B93" w:rsidR="000D45ED" w:rsidRPr="00E8070B" w:rsidRDefault="00E8070B" w:rsidP="000D45ED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 051 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</w:p>
    <w:p w14:paraId="24F1E291" w14:textId="77777777" w:rsidR="00E8070B" w:rsidRPr="00E8070B" w:rsidRDefault="00E8070B" w:rsidP="000D45ED">
      <w:pPr>
        <w:spacing w:after="0" w:line="276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9E24E7F" w14:textId="31E3FB30" w:rsidR="000D45ED" w:rsidRPr="000D45ED" w:rsidRDefault="000D45ED" w:rsidP="000D45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b/>
          <w:sz w:val="28"/>
          <w:szCs w:val="28"/>
          <w:lang w:val="uk-UA"/>
        </w:rPr>
        <w:t>ПОВОЄННЕ ВІДНОВЛЕННЯ ЕКОНОМІКИ УКРАЇНИ: КОМПАРАТИВНА МЕТОДОЛОГІЯ, СТРАТЕГІЧНІ НАПРЯМИ, РЕЖИМИ РЕАЛІЗАЦІЇ</w:t>
      </w:r>
    </w:p>
    <w:p w14:paraId="19D9AB84" w14:textId="48C7F786" w:rsidR="00DC166D" w:rsidRPr="000D45ED" w:rsidRDefault="00DC166D" w:rsidP="000D45E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6F98A9" w14:textId="7B52C37A" w:rsidR="000D45ED" w:rsidRPr="000D45ED" w:rsidRDefault="000D45ED" w:rsidP="000D45E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14:paraId="3122249E" w14:textId="7693F72E" w:rsidR="000D45ED" w:rsidRPr="000D45ED" w:rsidRDefault="000D45ED" w:rsidP="000D45E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РОЗДІЛ 1. ТЕОРЕТИКО-МЕТОДОЛОГІЧНІ ЗАСАДИ ДЕРЖАВНОЇ ПОЛІТИКИ ПОВОЄННОГО ВІДНОВЛЕННЯ ЕКОНОМІКИ УКРАЇНИ</w:t>
      </w:r>
    </w:p>
    <w:p w14:paraId="5FB378B4" w14:textId="01F291FD" w:rsidR="00DC166D" w:rsidRPr="000D45ED" w:rsidRDefault="00DC166D" w:rsidP="000D45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1.1. Аналіз концептуальних підходів щодо розробки  політики повоєнного відновлення України</w:t>
      </w:r>
      <w:r w:rsidR="005A79E5"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у вітчизняній і зарубіжній науці</w:t>
      </w:r>
    </w:p>
    <w:p w14:paraId="032A8456" w14:textId="4AC66FB8" w:rsidR="00DC166D" w:rsidRPr="000D45ED" w:rsidRDefault="00DC166D" w:rsidP="000D45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1.2. Світовий досвід розробки і реалізації відновлювальної політики повоєнного розвитку: </w:t>
      </w:r>
      <w:r w:rsidR="006F77D2" w:rsidRPr="000D45ED">
        <w:rPr>
          <w:rFonts w:ascii="Times New Roman" w:hAnsi="Times New Roman" w:cs="Times New Roman"/>
          <w:sz w:val="28"/>
          <w:szCs w:val="28"/>
          <w:lang w:val="uk-UA"/>
        </w:rPr>
        <w:t>напрями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адаптації в Україні</w:t>
      </w:r>
    </w:p>
    <w:p w14:paraId="11237CC9" w14:textId="6C19DA6E" w:rsidR="00DC166D" w:rsidRPr="000D45ED" w:rsidRDefault="00DC166D" w:rsidP="000D45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1.3. Генеза опрацювання осно</w:t>
      </w:r>
      <w:r w:rsidR="008B5AD1">
        <w:rPr>
          <w:rFonts w:ascii="Times New Roman" w:hAnsi="Times New Roman" w:cs="Times New Roman"/>
          <w:sz w:val="28"/>
          <w:szCs w:val="28"/>
          <w:lang w:val="uk-UA"/>
        </w:rPr>
        <w:t>в науково-прак</w:t>
      </w:r>
      <w:r w:rsidR="00B3009F" w:rsidRPr="000D45ED">
        <w:rPr>
          <w:rFonts w:ascii="Times New Roman" w:hAnsi="Times New Roman" w:cs="Times New Roman"/>
          <w:sz w:val="28"/>
          <w:szCs w:val="28"/>
          <w:lang w:val="uk-UA"/>
        </w:rPr>
        <w:t>тичного знання із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09F" w:rsidRPr="000D45ED">
        <w:rPr>
          <w:rFonts w:ascii="Times New Roman" w:hAnsi="Times New Roman" w:cs="Times New Roman"/>
          <w:sz w:val="28"/>
          <w:szCs w:val="28"/>
          <w:lang w:val="uk-UA"/>
        </w:rPr>
        <w:t>розробки та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державної політики повоєнного відновлення економіки України</w:t>
      </w:r>
    </w:p>
    <w:p w14:paraId="1D33DE42" w14:textId="18546C62" w:rsidR="000D45ED" w:rsidRPr="000D45ED" w:rsidRDefault="000D45ED" w:rsidP="000D45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1.4. Висновки до розділу 1</w:t>
      </w:r>
    </w:p>
    <w:p w14:paraId="2ACDD6FF" w14:textId="36A498BB" w:rsidR="000D45ED" w:rsidRPr="000D45ED" w:rsidRDefault="000D45ED" w:rsidP="000D45E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РОЗДІЛ 2. ТЕОРІЯ, МЕТОДОЛОГІЯ ТА МЕТОДИКА ДОСЛІДЖЕННЯ НАЦІОНАЛЬНИХ ДІЛОВИХ КУЛЬТУР ЯК ПАРАДИГМАЛЬНОЇ ОСНОВИ КОМПАРАТИВНОЇ МЕТОДОЛОГІЇ</w:t>
      </w:r>
    </w:p>
    <w:p w14:paraId="03E6E3C8" w14:textId="592C722C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2.1. Гносеологічні засади дослідження і категоріальний зміст дефініці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ї «національні ділові культури»</w:t>
      </w:r>
    </w:p>
    <w:p w14:paraId="4BBD18B8" w14:textId="76975521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2.2. Методологія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пізнання та методи дослідження</w:t>
      </w:r>
    </w:p>
    <w:p w14:paraId="306A2160" w14:textId="74FEFB4D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2.3. Інструментарій прикладних емпіричних дослідже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нь національних ділових культур</w:t>
      </w:r>
    </w:p>
    <w:p w14:paraId="728F1AFE" w14:textId="0615BB50" w:rsidR="00DC166D" w:rsidRPr="000D45ED" w:rsidRDefault="000D45E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2.4. Висновки до розділу 2</w:t>
      </w:r>
    </w:p>
    <w:p w14:paraId="27AE2ADF" w14:textId="5ABF5910" w:rsidR="000D45ED" w:rsidRPr="000D45ED" w:rsidRDefault="000D45ED" w:rsidP="000D45E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РОЗДІЛ 3. КОМПАРАТИВНИЙ АНАЛІЗ НАЦІОНАЛЬНОЇ ДІЛОВОЇ КУЛЬТУРИ УКРАЇНИ: ЗАГАЛЬНОСВІТОВИЙ ТА ЄВРОПЕЙСЬКИЙ КОНТЕКСТИ</w:t>
      </w:r>
    </w:p>
    <w:p w14:paraId="0BA86164" w14:textId="1EB3BF93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3.1.  Компаративний аналіз національної ділової культури Україн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и у загальносвітовому контексті</w:t>
      </w:r>
      <w:bookmarkStart w:id="0" w:name="_GoBack"/>
      <w:bookmarkEnd w:id="0"/>
    </w:p>
    <w:p w14:paraId="55ACE11D" w14:textId="726EA5A9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lastRenderedPageBreak/>
        <w:t>3.2. Кластеризація національних ділових культур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країн європейського континенту</w:t>
      </w:r>
    </w:p>
    <w:p w14:paraId="644500AE" w14:textId="53C9A9CF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3.3. Національна ділова культура України</w:t>
      </w:r>
      <w:r w:rsidR="008B5AD1">
        <w:rPr>
          <w:rFonts w:ascii="Times New Roman" w:hAnsi="Times New Roman" w:cs="Times New Roman"/>
          <w:sz w:val="28"/>
          <w:szCs w:val="28"/>
          <w:lang w:val="uk-UA"/>
        </w:rPr>
        <w:t xml:space="preserve"> як чинник  синтезу західного та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східного менеджменту</w:t>
      </w:r>
    </w:p>
    <w:p w14:paraId="463809AC" w14:textId="2743B464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3.4. Національні ділові культури: вплив релігії та їх роль в інст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итуціональному розвитку держав</w:t>
      </w:r>
    </w:p>
    <w:p w14:paraId="6ED7EBFD" w14:textId="70E98C60" w:rsidR="00DC166D" w:rsidRPr="000D45ED" w:rsidRDefault="000D45E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3.5. Висновки до розділу 3</w:t>
      </w:r>
    </w:p>
    <w:p w14:paraId="6E65F030" w14:textId="0F1D14CC" w:rsidR="000D45ED" w:rsidRPr="000D45ED" w:rsidRDefault="000D45ED" w:rsidP="000D45E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РОЗДІЛ 4. СТРАТЕГІЧНІ НАПРЯМИ ПОЛІТИКИ ПОВОЄННОГО ВІДНОВЛЕННЯ УКРАЇНИ В УМОВАХ РЕАЛІЗАЦІЇ ЄВРОІНТЕГРАЦІЙНОГО КУРСУ</w:t>
      </w:r>
    </w:p>
    <w:p w14:paraId="500DB263" w14:textId="084DEDFB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4.1. «План Маршалла» для України»</w:t>
      </w:r>
      <w:r w:rsidR="000D45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>базові теоретико-методологічні та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 складові</w:t>
      </w:r>
    </w:p>
    <w:p w14:paraId="38815037" w14:textId="17E1F03D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4.2. Заснування нових міжнародних альянсів у контексті реалізації політики повоєнно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го відновлення</w:t>
      </w:r>
    </w:p>
    <w:p w14:paraId="53EF1610" w14:textId="267B334E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4.3. Державне регулювання й прогнозування розвитку регіональних </w:t>
      </w:r>
      <w:proofErr w:type="spellStart"/>
      <w:r w:rsidRPr="000D45ED">
        <w:rPr>
          <w:rFonts w:ascii="Times New Roman" w:hAnsi="Times New Roman" w:cs="Times New Roman"/>
          <w:sz w:val="28"/>
          <w:szCs w:val="28"/>
          <w:lang w:val="uk-UA"/>
        </w:rPr>
        <w:t>агропродовольчих</w:t>
      </w:r>
      <w:proofErr w:type="spellEnd"/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45ED">
        <w:rPr>
          <w:rFonts w:ascii="Times New Roman" w:hAnsi="Times New Roman" w:cs="Times New Roman"/>
          <w:sz w:val="28"/>
          <w:szCs w:val="28"/>
          <w:lang w:val="uk-UA"/>
        </w:rPr>
        <w:t>підк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омплексів</w:t>
      </w:r>
      <w:proofErr w:type="spellEnd"/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і сільських територій</w:t>
      </w:r>
    </w:p>
    <w:p w14:paraId="162E339D" w14:textId="23328DBB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4.4. Створення транспортно-логістичного кластеру країн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східноєвропейського субрегіону</w:t>
      </w:r>
    </w:p>
    <w:p w14:paraId="7A056B0A" w14:textId="795CFBD7" w:rsidR="00B3009F" w:rsidRPr="000D45ED" w:rsidRDefault="000D45E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4.5. Висновки до розділу 4</w:t>
      </w:r>
    </w:p>
    <w:p w14:paraId="1369EF59" w14:textId="68398E4F" w:rsidR="000D45ED" w:rsidRPr="000D45ED" w:rsidRDefault="000D45ED" w:rsidP="000D45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РОЗДІЛ 5. РЕГУЛЯТОРНІ РЕЖИМИ ПОЛІТИКИ ПОВОЄННОГО ВІДНОВЛЕННЯ ЕКОНОМІКИ УКРАЇНИ</w:t>
      </w:r>
    </w:p>
    <w:p w14:paraId="6D64D2A5" w14:textId="1FB4DB6F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5.1. Обґрунтування концепції ад</w:t>
      </w:r>
      <w:r w:rsidR="008B5AD1">
        <w:rPr>
          <w:rFonts w:ascii="Times New Roman" w:hAnsi="Times New Roman" w:cs="Times New Roman"/>
          <w:sz w:val="28"/>
          <w:szCs w:val="28"/>
          <w:lang w:val="uk-UA"/>
        </w:rPr>
        <w:t>аптивного менеджменту як вихідної основи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 розробки регуляторної політики держа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ви в умовах повоєнного розвитку</w:t>
      </w:r>
    </w:p>
    <w:p w14:paraId="4FF1ECB1" w14:textId="50A96547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5.2. Концептуальні основи формування міжкультурного господарювання в </w:t>
      </w:r>
      <w:r w:rsidR="008B5AD1">
        <w:rPr>
          <w:rFonts w:ascii="Times New Roman" w:hAnsi="Times New Roman" w:cs="Times New Roman"/>
          <w:sz w:val="28"/>
          <w:szCs w:val="28"/>
          <w:lang w:val="uk-UA"/>
        </w:rPr>
        <w:t>національній економіці</w:t>
      </w:r>
    </w:p>
    <w:p w14:paraId="0F1219BF" w14:textId="0DF3676D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5.3. Страхування воєнних </w:t>
      </w:r>
      <w:r w:rsidR="00B3009F"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і повоєнних 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>ризиків – визначальний режим державного регулювання  відновлювальної політики</w:t>
      </w:r>
    </w:p>
    <w:p w14:paraId="447266E3" w14:textId="1D3054E9" w:rsidR="00DC166D" w:rsidRPr="000D45ED" w:rsidRDefault="00DC166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5.4. Створення вільних економічних зон: економічні та організаційно-управлінські механізми і роль в реалізації державної інвестиційно-інноваційної політики повоєнного відновлення</w:t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14:paraId="79CCBB81" w14:textId="179A6C0D" w:rsidR="000D45ED" w:rsidRPr="000D45ED" w:rsidRDefault="000D45ED" w:rsidP="000D45E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5.5. Висновки до розділу 5</w:t>
      </w:r>
    </w:p>
    <w:p w14:paraId="3984CC95" w14:textId="2373B756" w:rsidR="000D45ED" w:rsidRPr="000D45ED" w:rsidRDefault="000D45ED" w:rsidP="000D45ED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D45ED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</w:p>
    <w:p w14:paraId="6493CC40" w14:textId="26970F53" w:rsidR="000D45ED" w:rsidRPr="000D45ED" w:rsidRDefault="000D45ED" w:rsidP="000D45ED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7076930C" w14:textId="020C577B" w:rsidR="000D45ED" w:rsidRPr="000D45ED" w:rsidRDefault="004C3E5E" w:rsidP="004C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9FAD3EE" wp14:editId="3542A09B">
            <wp:simplePos x="0" y="0"/>
            <wp:positionH relativeFrom="column">
              <wp:posOffset>1682115</wp:posOffset>
            </wp:positionH>
            <wp:positionV relativeFrom="paragraph">
              <wp:posOffset>10795</wp:posOffset>
            </wp:positionV>
            <wp:extent cx="2352675" cy="657225"/>
            <wp:effectExtent l="0" t="0" r="9525" b="0"/>
            <wp:wrapNone/>
            <wp:docPr id="20899194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Науковий консультант</w:t>
      </w:r>
    </w:p>
    <w:p w14:paraId="0FF41D63" w14:textId="01FA689F" w:rsidR="000D45ED" w:rsidRPr="000D45ED" w:rsidRDefault="000D45ED" w:rsidP="004C3E5E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45ED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07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E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C3E5E">
        <w:rPr>
          <w:rFonts w:ascii="Times New Roman" w:hAnsi="Times New Roman" w:cs="Times New Roman"/>
          <w:sz w:val="28"/>
          <w:szCs w:val="28"/>
          <w:lang w:val="uk-UA"/>
        </w:rPr>
        <w:t xml:space="preserve">ячеслав </w:t>
      </w:r>
      <w:r w:rsidR="004C3E5E" w:rsidRPr="000D45ED">
        <w:rPr>
          <w:rFonts w:ascii="Times New Roman" w:hAnsi="Times New Roman" w:cs="Times New Roman"/>
          <w:sz w:val="28"/>
          <w:szCs w:val="28"/>
          <w:lang w:val="uk-UA"/>
        </w:rPr>
        <w:t>ЛЯШЕНКО</w:t>
      </w:r>
    </w:p>
    <w:p w14:paraId="23181358" w14:textId="3B7D342C" w:rsidR="000D45ED" w:rsidRPr="000D45ED" w:rsidRDefault="000D45ED" w:rsidP="004C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AC92B" w14:textId="49652929" w:rsidR="000D45ED" w:rsidRPr="000D45ED" w:rsidRDefault="007727A4" w:rsidP="004C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934953F" wp14:editId="18923563">
            <wp:simplePos x="0" y="0"/>
            <wp:positionH relativeFrom="column">
              <wp:posOffset>2318385</wp:posOffset>
            </wp:positionH>
            <wp:positionV relativeFrom="paragraph">
              <wp:posOffset>80645</wp:posOffset>
            </wp:positionV>
            <wp:extent cx="1643315" cy="6089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28" cy="613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D" w:rsidRPr="000D45ED">
        <w:rPr>
          <w:rFonts w:ascii="Times New Roman" w:hAnsi="Times New Roman" w:cs="Times New Roman"/>
          <w:sz w:val="28"/>
          <w:szCs w:val="28"/>
          <w:lang w:val="uk-UA"/>
        </w:rPr>
        <w:t>Докторант ІЕП НАН України</w:t>
      </w:r>
    </w:p>
    <w:p w14:paraId="53AB7374" w14:textId="10B6C197" w:rsidR="007727A4" w:rsidRPr="000D45ED" w:rsidRDefault="000D45ED" w:rsidP="004C3E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45ED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0D45ED">
        <w:rPr>
          <w:rFonts w:ascii="Times New Roman" w:hAnsi="Times New Roman" w:cs="Times New Roman"/>
          <w:sz w:val="28"/>
          <w:szCs w:val="28"/>
          <w:lang w:val="uk-UA"/>
        </w:rPr>
        <w:t>., доцент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27A4"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27A4"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27A4"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27A4"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E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C3E5E">
        <w:rPr>
          <w:rFonts w:ascii="Times New Roman" w:hAnsi="Times New Roman" w:cs="Times New Roman"/>
          <w:sz w:val="28"/>
          <w:szCs w:val="28"/>
          <w:lang w:val="uk-UA"/>
        </w:rPr>
        <w:t>гор</w:t>
      </w:r>
      <w:r w:rsidRPr="000D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E5E" w:rsidRPr="000D45ED">
        <w:rPr>
          <w:rFonts w:ascii="Times New Roman" w:hAnsi="Times New Roman" w:cs="Times New Roman"/>
          <w:sz w:val="28"/>
          <w:szCs w:val="28"/>
          <w:lang w:val="uk-UA"/>
        </w:rPr>
        <w:t>ЧЕБОТАРЬОВ</w:t>
      </w:r>
    </w:p>
    <w:sectPr w:rsidR="007727A4" w:rsidRPr="000D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6D"/>
    <w:rsid w:val="00075725"/>
    <w:rsid w:val="000D45ED"/>
    <w:rsid w:val="001F47B9"/>
    <w:rsid w:val="004C3E5E"/>
    <w:rsid w:val="005A79E5"/>
    <w:rsid w:val="006F77D2"/>
    <w:rsid w:val="007719BA"/>
    <w:rsid w:val="007727A4"/>
    <w:rsid w:val="008821F7"/>
    <w:rsid w:val="008B5AD1"/>
    <w:rsid w:val="00B3009F"/>
    <w:rsid w:val="00DC166D"/>
    <w:rsid w:val="00E1302A"/>
    <w:rsid w:val="00E8070B"/>
    <w:rsid w:val="00E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A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66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C16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16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16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66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C16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16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16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DDD9-995C-47DA-843B-41676D5F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User1</cp:lastModifiedBy>
  <cp:revision>2</cp:revision>
  <dcterms:created xsi:type="dcterms:W3CDTF">2023-11-27T13:56:00Z</dcterms:created>
  <dcterms:modified xsi:type="dcterms:W3CDTF">2023-11-27T13:56:00Z</dcterms:modified>
</cp:coreProperties>
</file>